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附件2：</w:t>
      </w:r>
    </w:p>
    <w:p>
      <w:pPr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sz w:val="30"/>
        </w:rPr>
        <w:t>暨南大学化学与材料学院本科毕业论文（设计）选题申报表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陈登洁</w:t>
            </w:r>
          </w:p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彭辉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副研究员</w:t>
            </w:r>
          </w:p>
          <w:p>
            <w:pPr>
              <w:spacing w:line="48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副教授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能源材料与固态化学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（系、所、研究院）</w:t>
            </w:r>
          </w:p>
        </w:tc>
        <w:tc>
          <w:tcPr>
            <w:tcW w:w="79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化学系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无机陶瓷透氧膜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①毕业论文</w:t>
            </w:r>
            <w:r>
              <w:rPr>
                <w:rFonts w:hint="eastAsia"/>
                <w:sz w:val="24"/>
              </w:rPr>
              <w:t>；②毕业设计；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③综述；④其它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①科研</w:t>
            </w:r>
            <w:r>
              <w:rPr>
                <w:rFonts w:hint="eastAsia"/>
                <w:sz w:val="24"/>
              </w:rPr>
              <w:t>；②教学研究；③生产；④实验室建设；⑤自拟；⑥其它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</w:trPr>
        <w:tc>
          <w:tcPr>
            <w:tcW w:w="91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</w:pPr>
            <w:r>
              <w:rPr>
                <w:rFonts w:hint="eastAsia"/>
              </w:rPr>
              <w:t>请简述本课题的意义、内容、主要任务、预期目标等。</w:t>
            </w:r>
          </w:p>
          <w:p>
            <w:pPr>
              <w:adjustRightInd w:val="0"/>
              <w:snapToGrid w:val="0"/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我国的能源工业、石油化工是能耗大户，也是环境污染大户。其产品生产、加工过程的反应、分离、浓缩、纯化都迫切需要新的方法，以提高技术水平、降低能耗、减少环境污染。膜技术是新型的高效分离技术，是化学、化学工程、材料科学等多学科交叉的产物。它具有高效、低能耗、工艺简单、便于与其它技术集成等突出优点。膜技术与节能环保、新材料产业、生物产业、新能源产业等战略新兴产业的关系极为密切，在食品、医药等行业也正被重视和采用。因此膜科学技术有望成为推动国家支柱产业发展、改善人类生存环境、提高人们生活质量的共性技术。但由于膜技术体系复杂，在诸多方面的应用还不够成熟。</w:t>
            </w:r>
          </w:p>
          <w:p>
            <w:pPr>
              <w:adjustRightInd w:val="0"/>
              <w:snapToGrid w:val="0"/>
              <w:spacing w:line="300" w:lineRule="auto"/>
              <w:ind w:firstLine="420" w:firstLineChars="200"/>
            </w:pPr>
            <w:r>
              <w:rPr>
                <w:rFonts w:hint="eastAsia"/>
                <w:lang w:val="en-US" w:eastAsia="zh-CN"/>
              </w:rPr>
              <w:t>本课题</w:t>
            </w:r>
            <w:r>
              <w:rPr>
                <w:rFonts w:hint="eastAsia"/>
              </w:rPr>
              <w:t>针对</w:t>
            </w:r>
            <w:r>
              <w:rPr>
                <w:rFonts w:hint="eastAsia"/>
                <w:lang w:val="en-US" w:eastAsia="zh-CN"/>
              </w:rPr>
              <w:t>现有膜分离材料</w:t>
            </w:r>
            <w:r>
              <w:rPr>
                <w:rFonts w:hint="eastAsia"/>
              </w:rPr>
              <w:t>氧渗透性能较低、抗CO2中毒能力较差的问题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开发具有高透氧量和高抗CO2中毒能力的膜分离材料，具体包括：组分设计和制备（溶胶-凝胶法、固相烧结法等）、基本结构表征（XRD、TEM等）、膜结构表征、膜组装与测试。通过对实验参数的不断优化和调整获得具有高透氧量和高抗CO2中毒能力的膜分离材料，本课题具有较好</w:t>
            </w:r>
            <w:r>
              <w:rPr>
                <w:rFonts w:hint="eastAsia"/>
              </w:rPr>
              <w:t>的学术价值和良好的应用前景。</w:t>
            </w:r>
          </w:p>
          <w:p>
            <w:pPr>
              <w:adjustRightInd w:val="0"/>
              <w:snapToGrid w:val="0"/>
              <w:spacing w:line="300" w:lineRule="auto"/>
              <w:ind w:firstLine="420" w:firstLineChars="200"/>
            </w:pPr>
            <w:r>
              <w:rPr>
                <w:rFonts w:hint="eastAsia"/>
              </w:rPr>
              <w:t>通过本课题，顺利培养本科生完成毕业论文。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adjustRightInd w:val="0"/>
              <w:snapToGrid w:val="0"/>
              <w:rPr>
                <w:rFonts w:hint="eastAsia"/>
              </w:rPr>
            </w:pPr>
          </w:p>
          <w:p>
            <w:pPr>
              <w:spacing w:line="480" w:lineRule="auto"/>
              <w:rPr>
                <w:sz w:val="24"/>
              </w:rPr>
            </w:pPr>
            <w:r>
              <w:t xml:space="preserve">                                      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34"/>
    <w:rsid w:val="00396980"/>
    <w:rsid w:val="0050626E"/>
    <w:rsid w:val="00514798"/>
    <w:rsid w:val="00AA4FAA"/>
    <w:rsid w:val="00DB64E3"/>
    <w:rsid w:val="00E47FE4"/>
    <w:rsid w:val="00FF0C34"/>
    <w:rsid w:val="03496C1A"/>
    <w:rsid w:val="0F6C22E6"/>
    <w:rsid w:val="1677317C"/>
    <w:rsid w:val="24C44F1C"/>
    <w:rsid w:val="2692798E"/>
    <w:rsid w:val="26D866C6"/>
    <w:rsid w:val="2F080199"/>
    <w:rsid w:val="335A2F05"/>
    <w:rsid w:val="33C77F19"/>
    <w:rsid w:val="3D401C09"/>
    <w:rsid w:val="5F2C7E5B"/>
    <w:rsid w:val="6F9D5BE4"/>
    <w:rsid w:val="712D55A7"/>
    <w:rsid w:val="72905E88"/>
    <w:rsid w:val="76B26C95"/>
    <w:rsid w:val="7C5C5ACF"/>
    <w:rsid w:val="7D023E41"/>
    <w:rsid w:val="7F22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226</Words>
  <Characters>1291</Characters>
  <Lines>10</Lines>
  <Paragraphs>3</Paragraphs>
  <TotalTime>3</TotalTime>
  <ScaleCrop>false</ScaleCrop>
  <LinksUpToDate>false</LinksUpToDate>
  <CharactersWithSpaces>1514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2020-09-02T05:52:00Z</dcterms:created>
  <dc:creator>微软中国</dc:creator>
  <cp:lastModifiedBy>陈登洁@暨南U</cp:lastModifiedBy>
  <dcterms:modified xsi:type="dcterms:W3CDTF">2020-09-07T03:08:45Z</dcterms:modified>
  <dc:title>附件：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